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367" w:rsidRDefault="007C4367" w:rsidP="007C4367">
      <w:pPr>
        <w:jc w:val="center"/>
        <w:rPr>
          <w:sz w:val="28"/>
          <w:szCs w:val="28"/>
        </w:rPr>
      </w:pPr>
      <w:r w:rsidRPr="007C4367">
        <w:rPr>
          <w:rFonts w:hint="eastAsia"/>
          <w:sz w:val="28"/>
          <w:szCs w:val="28"/>
        </w:rPr>
        <w:t>VB6例子使用说明</w:t>
      </w:r>
    </w:p>
    <w:p w:rsidR="007C4367" w:rsidRDefault="007C4367" w:rsidP="007C4367">
      <w:pPr>
        <w:jc w:val="center"/>
        <w:rPr>
          <w:rFonts w:hint="eastAsia"/>
          <w:sz w:val="28"/>
          <w:szCs w:val="28"/>
        </w:rPr>
      </w:pPr>
      <w:bookmarkStart w:id="0" w:name="_GoBack"/>
      <w:bookmarkEnd w:id="0"/>
    </w:p>
    <w:p w:rsidR="007C4367" w:rsidRDefault="007C4367" w:rsidP="007C4367">
      <w:pPr>
        <w:ind w:firstLineChars="200" w:firstLine="420"/>
        <w:rPr>
          <w:szCs w:val="21"/>
        </w:rPr>
      </w:pPr>
      <w:r w:rsidRPr="007C4367">
        <w:rPr>
          <w:rFonts w:hint="eastAsia"/>
          <w:szCs w:val="21"/>
        </w:rPr>
        <w:t>程序调试运行前需要将函数接口引用声明中的函数库路径修改为本机函数库实际路径。</w:t>
      </w:r>
    </w:p>
    <w:p w:rsidR="007C4367" w:rsidRPr="007C4367" w:rsidRDefault="007C4367" w:rsidP="007C4367">
      <w:pPr>
        <w:ind w:firstLineChars="200" w:firstLine="420"/>
        <w:rPr>
          <w:rFonts w:hint="eastAsia"/>
          <w:szCs w:val="21"/>
        </w:rPr>
      </w:pPr>
    </w:p>
    <w:p w:rsidR="007C4367" w:rsidRDefault="007C4367" w:rsidP="007C4367">
      <w:pPr>
        <w:ind w:firstLineChars="200" w:firstLine="420"/>
        <w:rPr>
          <w:rFonts w:hint="eastAsia"/>
          <w:sz w:val="28"/>
          <w:szCs w:val="28"/>
        </w:rPr>
      </w:pPr>
      <w:r>
        <w:rPr>
          <w:noProof/>
        </w:rPr>
        <w:drawing>
          <wp:inline distT="0" distB="0" distL="0" distR="0" wp14:anchorId="570778DE" wp14:editId="54B4BC8E">
            <wp:extent cx="5274310" cy="31940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3194050"/>
                    </a:xfrm>
                    <a:prstGeom prst="rect">
                      <a:avLst/>
                    </a:prstGeom>
                  </pic:spPr>
                </pic:pic>
              </a:graphicData>
            </a:graphic>
          </wp:inline>
        </w:drawing>
      </w:r>
    </w:p>
    <w:p w:rsidR="007C4367" w:rsidRDefault="007C4367" w:rsidP="007C4367">
      <w:pPr>
        <w:ind w:firstLineChars="200" w:firstLine="420"/>
        <w:rPr>
          <w:noProof/>
        </w:rPr>
      </w:pPr>
    </w:p>
    <w:p w:rsidR="007C4367" w:rsidRDefault="007C4367" w:rsidP="007C4367">
      <w:pPr>
        <w:ind w:firstLineChars="200" w:firstLine="420"/>
        <w:rPr>
          <w:rFonts w:hint="eastAsia"/>
          <w:noProof/>
        </w:rPr>
      </w:pPr>
      <w:r>
        <w:rPr>
          <w:rFonts w:hint="eastAsia"/>
          <w:noProof/>
        </w:rPr>
        <w:t>如使用USBCAN接口卡，函数库为</w:t>
      </w:r>
      <w:r>
        <w:rPr>
          <w:noProof/>
        </w:rPr>
        <w:t>usbcan</w:t>
      </w:r>
      <w:r>
        <w:rPr>
          <w:rFonts w:hint="eastAsia"/>
          <w:noProof/>
        </w:rPr>
        <w:t>.</w:t>
      </w:r>
      <w:r>
        <w:rPr>
          <w:noProof/>
        </w:rPr>
        <w:t>dll</w:t>
      </w:r>
      <w:r>
        <w:rPr>
          <w:rFonts w:hint="eastAsia"/>
          <w:noProof/>
        </w:rPr>
        <w:t>；PCICAN卡为p</w:t>
      </w:r>
      <w:r>
        <w:rPr>
          <w:noProof/>
        </w:rPr>
        <w:t>cican.dll</w:t>
      </w:r>
      <w:r>
        <w:rPr>
          <w:rFonts w:hint="eastAsia"/>
          <w:noProof/>
        </w:rPr>
        <w:t>；PCIeCAN为p</w:t>
      </w:r>
      <w:r>
        <w:rPr>
          <w:noProof/>
        </w:rPr>
        <w:t>ciecan</w:t>
      </w:r>
      <w:r>
        <w:rPr>
          <w:rFonts w:hint="eastAsia"/>
          <w:noProof/>
        </w:rPr>
        <w:t>.</w:t>
      </w:r>
      <w:r>
        <w:rPr>
          <w:noProof/>
        </w:rPr>
        <w:t>dll</w:t>
      </w:r>
      <w:r>
        <w:rPr>
          <w:rFonts w:hint="eastAsia"/>
          <w:noProof/>
        </w:rPr>
        <w:t>。</w:t>
      </w:r>
    </w:p>
    <w:p w:rsidR="007C4367" w:rsidRPr="007C4367" w:rsidRDefault="007C4367" w:rsidP="007C4367">
      <w:pPr>
        <w:ind w:firstLineChars="200" w:firstLine="560"/>
        <w:rPr>
          <w:rFonts w:hint="eastAsia"/>
          <w:sz w:val="28"/>
          <w:szCs w:val="28"/>
        </w:rPr>
      </w:pPr>
    </w:p>
    <w:sectPr w:rsidR="007C4367" w:rsidRPr="007C436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367"/>
    <w:rsid w:val="007C4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53793"/>
  <w15:chartTrackingRefBased/>
  <w15:docId w15:val="{AE47B914-9808-46B1-81F0-B976592E4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4367"/>
    <w:rPr>
      <w:sz w:val="18"/>
      <w:szCs w:val="18"/>
    </w:rPr>
  </w:style>
  <w:style w:type="character" w:customStyle="1" w:styleId="a4">
    <w:name w:val="批注框文本 字符"/>
    <w:basedOn w:val="a0"/>
    <w:link w:val="a3"/>
    <w:uiPriority w:val="99"/>
    <w:semiHidden/>
    <w:rsid w:val="007C43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Words>
  <Characters>105</Characters>
  <Application>Microsoft Office Word</Application>
  <DocSecurity>0</DocSecurity>
  <Lines>1</Lines>
  <Paragraphs>1</Paragraphs>
  <ScaleCrop>false</ScaleCrop>
  <Company/>
  <LinksUpToDate>false</LinksUpToDate>
  <CharactersWithSpaces>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79680</dc:creator>
  <cp:keywords/>
  <dc:description/>
  <cp:lastModifiedBy> </cp:lastModifiedBy>
  <cp:revision>1</cp:revision>
  <dcterms:created xsi:type="dcterms:W3CDTF">2019-04-25T08:04:00Z</dcterms:created>
  <dcterms:modified xsi:type="dcterms:W3CDTF">2019-04-25T08:15:00Z</dcterms:modified>
</cp:coreProperties>
</file>